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55" w:rsidRDefault="00B57E55" w:rsidP="00B57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E55" w:rsidRPr="002846D3" w:rsidRDefault="00B57E55" w:rsidP="00B57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B57E55" w:rsidRPr="002846D3" w:rsidRDefault="00B57E55" w:rsidP="00B57E55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p w:rsidR="00616D00" w:rsidRPr="00E2759D" w:rsidRDefault="00616D00" w:rsidP="00616D00">
      <w:pPr>
        <w:rPr>
          <w:rFonts w:ascii="Times New Roman" w:hAnsi="Times New Roman"/>
        </w:rPr>
      </w:pPr>
    </w:p>
    <w:tbl>
      <w:tblPr>
        <w:tblpPr w:leftFromText="180" w:rightFromText="180" w:vertAnchor="text" w:horzAnchor="page" w:tblpX="1786" w:tblpY="414"/>
        <w:tblW w:w="14255" w:type="dxa"/>
        <w:tblLook w:val="04A0"/>
      </w:tblPr>
      <w:tblGrid>
        <w:gridCol w:w="3369"/>
        <w:gridCol w:w="5358"/>
        <w:gridCol w:w="5528"/>
      </w:tblGrid>
      <w:tr w:rsidR="00B57E55" w:rsidTr="00B57E55">
        <w:tc>
          <w:tcPr>
            <w:tcW w:w="3369" w:type="dxa"/>
          </w:tcPr>
          <w:p w:rsidR="00B57E55" w:rsidRDefault="00B57E55" w:rsidP="00B57E55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B57E55" w:rsidRDefault="00B57E55" w:rsidP="00B57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Пр. № 1 от 02.09.2024 г.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B57E55" w:rsidRDefault="00B57E55" w:rsidP="00B57E55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заседании кафедры учителей физической      культуры, ОБЖ, технологи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B57E55" w:rsidRDefault="00B57E55" w:rsidP="00B57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Пр. № 1 от 02.09.2024 г.</w:t>
            </w:r>
          </w:p>
        </w:tc>
        <w:tc>
          <w:tcPr>
            <w:tcW w:w="5528" w:type="dxa"/>
          </w:tcPr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B57E55" w:rsidRDefault="00B57E55" w:rsidP="00B57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Пр.№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12- ОД</w:t>
            </w:r>
          </w:p>
          <w:p w:rsidR="00B57E55" w:rsidRDefault="00B57E55" w:rsidP="00B57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02.09.2024 г.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W w:w="14458" w:type="dxa"/>
        <w:tblInd w:w="675" w:type="dxa"/>
        <w:tblLook w:val="04A0"/>
      </w:tblPr>
      <w:tblGrid>
        <w:gridCol w:w="654"/>
        <w:gridCol w:w="13285"/>
        <w:gridCol w:w="519"/>
      </w:tblGrid>
      <w:tr w:rsidR="00D3669F" w:rsidTr="0076343C">
        <w:tc>
          <w:tcPr>
            <w:tcW w:w="5245" w:type="dxa"/>
          </w:tcPr>
          <w:p w:rsidR="00D3669F" w:rsidRDefault="00B57E55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</w:tcPr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</w:p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Баскетбол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B57E55" w:rsidRPr="006A63B0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tbl>
            <w:tblPr>
              <w:tblW w:w="10184" w:type="dxa"/>
              <w:tblInd w:w="2885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971"/>
              <w:gridCol w:w="2976"/>
              <w:gridCol w:w="774"/>
              <w:gridCol w:w="5463"/>
            </w:tblGrid>
            <w:tr w:rsidR="00B57E55" w:rsidRPr="00887E40" w:rsidTr="00195448"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B57E55" w:rsidRPr="00887E40" w:rsidTr="00195448">
              <w:trPr>
                <w:trHeight w:val="497"/>
              </w:trPr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9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кл</w:t>
                  </w:r>
                </w:p>
              </w:tc>
            </w:tr>
            <w:tr w:rsidR="00B57E55" w:rsidRPr="00887E40" w:rsidTr="00195448">
              <w:trPr>
                <w:trHeight w:val="236"/>
              </w:trPr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B57E55" w:rsidRPr="00887E40" w:rsidTr="00195448"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2024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5г.</w:t>
                  </w:r>
                </w:p>
              </w:tc>
            </w:tr>
            <w:tr w:rsidR="00B57E55" w:rsidRPr="00887E40" w:rsidTr="00195448">
              <w:tblPrEx>
                <w:tblLook w:val="04A0"/>
              </w:tblPrEx>
              <w:trPr>
                <w:gridBefore w:val="1"/>
                <w:wBefore w:w="971" w:type="dxa"/>
              </w:trPr>
              <w:tc>
                <w:tcPr>
                  <w:tcW w:w="2976" w:type="dxa"/>
                  <w:shd w:val="clear" w:color="auto" w:fill="auto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:rsidR="00B57E55" w:rsidRPr="00887E40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  <w:gridSpan w:val="2"/>
                  <w:shd w:val="clear" w:color="auto" w:fill="auto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:rsidR="00B57E55" w:rsidRPr="00887E40" w:rsidRDefault="00B57E55" w:rsidP="00195448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57E55" w:rsidRDefault="00B57E55" w:rsidP="00B57E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D3669F" w:rsidRDefault="00B57E55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</w:tc>
      </w:tr>
      <w:tr w:rsidR="00616D00" w:rsidRPr="007F456B" w:rsidTr="00560093">
        <w:tc>
          <w:tcPr>
            <w:tcW w:w="5245" w:type="dxa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</w:tcPr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B0EE9" w:rsidRPr="009A0804" w:rsidRDefault="008B0EE9" w:rsidP="008B0EE9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08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на основе типовой программы для внешкольных учреждений и образовательных школ И.А. </w:t>
      </w:r>
      <w:proofErr w:type="spellStart"/>
      <w:r w:rsidRPr="008B0EE9">
        <w:rPr>
          <w:rFonts w:ascii="Times New Roman" w:hAnsi="Times New Roman" w:cs="Times New Roman"/>
          <w:color w:val="000000"/>
          <w:sz w:val="24"/>
          <w:szCs w:val="24"/>
        </w:rPr>
        <w:t>Водянниковой</w:t>
      </w:r>
      <w:proofErr w:type="spellEnd"/>
      <w:r w:rsidRPr="008B0EE9">
        <w:rPr>
          <w:rFonts w:ascii="Times New Roman" w:hAnsi="Times New Roman" w:cs="Times New Roman"/>
          <w:color w:val="000000"/>
          <w:sz w:val="24"/>
          <w:szCs w:val="24"/>
        </w:rPr>
        <w:t>, под редакцией С.М.Зверева, 1996 год и примерной программы по баскетболу для детско-юношеских школ, 2004 год.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Программа рассчитана на три года. Первый год обучения-136 учебных часов в год, количество занятий в неделю – два по 2 учебных часа,  количество занимающихся 10-15 человек. Второй и третий год обучения - 216учебных часов, количество занятий в неделю – три, длительностью 2 учебных часа.  Программа рассчитана на   углубленное изучение баскетбола с расширенным применением специальных упражнений на развитие координационных способностей, овладением техникой двигательных действий и тактическими приемами по данной специализации. В секции занимаются </w:t>
      </w:r>
      <w:r w:rsidRPr="008B0EE9">
        <w:rPr>
          <w:rFonts w:ascii="Times New Roman" w:hAnsi="Times New Roman" w:cs="Times New Roman"/>
          <w:sz w:val="24"/>
          <w:szCs w:val="24"/>
        </w:rPr>
        <w:t>обучающиеся,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 прошедшие медицинский осмотр и допущенные врачом к занятиям. Основная задача спортивной секции – всестороннее развитие учащихся в процессе овладения физической культурой. Она решается  на основе изучения каждого занимающегося, прогнозирования его развития и комплексного воздействия на формирование личности в учебном коллективе.  Систематически отслеживается реакция учащихся на предлагаемую нагрузку, проводится наблюдение за самочувствием девушек и юношей и выявление признаков утомления и перенапряжения. В процессе обучения школьникам прививаются умения и навыки: гигиена спортивной одежды и обуви, гигиена питания, режима дня, техника безопасности и самоконтроль.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Актуальность программы обусловлена тем, что  появилась потребность у  детей среднего и старшего  возраста в личном физическом совершенствовании своего мастерства через соревновательную деятельность в данном виде спорта.    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программы: 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>развитие физических качеств, совершенствование двигательных умений и навыков в игре в баскетбол, подготовка юных спортсменов для реализации своих достижений в соревновательной деятельности.</w:t>
      </w:r>
    </w:p>
    <w:p w:rsidR="008B0EE9" w:rsidRPr="008B0EE9" w:rsidRDefault="008B0EE9" w:rsidP="008B0EE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Достижение этой цели обеспечивается решением следующих основных</w:t>
      </w:r>
    </w:p>
    <w:p w:rsidR="008B0EE9" w:rsidRPr="008B0EE9" w:rsidRDefault="008B0EE9" w:rsidP="008B0EE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0EE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задач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развитие специальных физических способностей, необходимых для совершенствования игрового навыка;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обучение основам техники и тактики игры;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приобретение навыка в организации и проведении учебно-тренировочных занятий и соревнований.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укрепление здоровья, содействие гармоничному физическому развитию;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содействие воспитанию нравственных и волевых качеств;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 В реализации данной программы участвуют юноши и девушки в в</w:t>
      </w:r>
      <w:r w:rsidR="009A0804">
        <w:rPr>
          <w:rFonts w:ascii="Times New Roman" w:hAnsi="Times New Roman" w:cs="Times New Roman"/>
          <w:color w:val="000000"/>
          <w:sz w:val="24"/>
          <w:szCs w:val="24"/>
        </w:rPr>
        <w:t>озрасте от 11 до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  17 лет. 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Формы и методы, используемые для организации учебного процесса: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- методы обучения: практический, словесный, наглядного восприятия;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- способы выполнения упражнений: одновременный, поточный, поочередный;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- формы организации занятий: фронтальный, групповой, индивидуальный.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В программе предусмотрено регулярное отслеживание результатов учащихся, участие в школьных и городских соревнованиях, товарищеских встречах. Запланированы воспитательные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:rsidR="009A0804" w:rsidRDefault="009A0804" w:rsidP="009A0804">
      <w:pPr>
        <w:pStyle w:val="a7"/>
        <w:jc w:val="center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  <w:u w:val="single"/>
        </w:rPr>
        <w:t>Метапредметные</w:t>
      </w:r>
      <w:proofErr w:type="spellEnd"/>
      <w:r>
        <w:rPr>
          <w:color w:val="000000"/>
          <w:u w:val="single"/>
        </w:rPr>
        <w:t xml:space="preserve"> результаты</w:t>
      </w:r>
    </w:p>
    <w:p w:rsidR="009A0804" w:rsidRDefault="009A0804" w:rsidP="009A0804">
      <w:pPr>
        <w:pStyle w:val="a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Обучающийся научится: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владеть культурой речи, ведения диалога в доброжелательной и открытой форме, проявлять к собеседнику внимание, интерес и уважение;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владеть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владеть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организовывать учебное сотрудничество и совместную деятельность с учителем и сверстниками;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iCs/>
          <w:color w:val="000000"/>
        </w:rPr>
        <w:t>владеть умением логически грамотно излагать, аргументировать и обосновывать собственную точку зрения, доводить её до собеседника;</w:t>
      </w:r>
    </w:p>
    <w:p w:rsidR="009A0804" w:rsidRPr="00431753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iCs/>
          <w:color w:val="000000"/>
        </w:rPr>
        <w:t>владеть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9A0804" w:rsidRDefault="009A0804" w:rsidP="009A0804">
      <w:pPr>
        <w:pStyle w:val="a7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u w:val="single"/>
        </w:rPr>
        <w:lastRenderedPageBreak/>
        <w:t>Предметные результаты</w:t>
      </w:r>
    </w:p>
    <w:p w:rsidR="009A0804" w:rsidRDefault="009A0804" w:rsidP="009A0804">
      <w:pPr>
        <w:pStyle w:val="a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Обучающийся научится: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понимать роль и значение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9A0804" w:rsidRPr="00431753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color w:val="000000"/>
        </w:rPr>
        <w:t>получать знания основных направлений развития физической культуры в обществе, их целей, задач и форм организации;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получать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жизни;</w:t>
      </w:r>
    </w:p>
    <w:p w:rsidR="009A0804" w:rsidRPr="00431753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color w:val="000000"/>
        </w:rPr>
        <w:t>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метаниях на дальность и на меткость: метать малый мяч и мяч 150 г с места и с разбега (10—12 м) с использованием четырехфазного варианта бросковых шагов с соблюдением ритма; метать малый мяч и мяч 150 г с места и с 3 шагов разбега в горизонтальную и вертикальную цели с 10— 15 м;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метать малый мяч и мяч 150 г с места по медленно и быстро движущейся цели с 10—12 м;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полу шпагат, «мост» и поворот в упор стоя на одном колене (девочки);</w:t>
      </w:r>
    </w:p>
    <w:p w:rsidR="009A0804" w:rsidRPr="00431753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color w:val="000000"/>
        </w:rPr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 w:rsidRPr="00431753">
        <w:rPr>
          <w:color w:val="000000"/>
        </w:rPr>
        <w:t>четырёхборью</w:t>
      </w:r>
      <w:proofErr w:type="spellEnd"/>
      <w:r w:rsidRPr="00431753">
        <w:rPr>
          <w:color w:val="000000"/>
        </w:rPr>
        <w:t>: бег 60 м, прыжок в длину или в высоту с разбега, метание, бег на выносливость; участвовать в соревнованиях по одному из видов спорта;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9A0804" w:rsidRDefault="009A0804" w:rsidP="009A08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разработана на основе примерной программы и авторской программы «Комплексная программа физического воспитания учащихся 1-11 классов» В. Л. Ляха, А.А. </w:t>
      </w:r>
      <w:proofErr w:type="spellStart"/>
      <w:r>
        <w:rPr>
          <w:rFonts w:ascii="Times New Roman" w:hAnsi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М.:Просвещение</w:t>
      </w:r>
      <w:proofErr w:type="spellEnd"/>
      <w:r>
        <w:rPr>
          <w:rFonts w:ascii="Times New Roman" w:hAnsi="Times New Roman"/>
          <w:sz w:val="24"/>
          <w:szCs w:val="24"/>
        </w:rPr>
        <w:t xml:space="preserve">, 2012). </w:t>
      </w:r>
    </w:p>
    <w:p w:rsidR="009A0804" w:rsidRDefault="009A0804" w:rsidP="009A08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0804" w:rsidRDefault="009A0804" w:rsidP="009A08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Используемая литература:</w:t>
      </w:r>
    </w:p>
    <w:p w:rsidR="009A0804" w:rsidRDefault="009A0804" w:rsidP="009A08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0EE9" w:rsidRPr="009A0804" w:rsidRDefault="009A0804" w:rsidP="009A08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Физическая культура. 8-9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учреждений/ В.И Лях.-4-е – М.: Просвещений, 2019г.</w:t>
      </w:r>
    </w:p>
    <w:p w:rsidR="009A26CF" w:rsidRPr="008C1235" w:rsidRDefault="009A26CF" w:rsidP="009A26C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8C1235">
        <w:rPr>
          <w:rFonts w:ascii="Times New Roman" w:hAnsi="Times New Roman"/>
          <w:bCs/>
          <w:sz w:val="24"/>
          <w:szCs w:val="24"/>
          <w:u w:val="single"/>
        </w:rPr>
        <w:lastRenderedPageBreak/>
        <w:t>Демонстрировать уровень физической подготовленности</w:t>
      </w:r>
      <w:r w:rsidRPr="008C1235">
        <w:rPr>
          <w:rFonts w:ascii="Times New Roman" w:hAnsi="Times New Roman"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417"/>
        <w:gridCol w:w="2006"/>
        <w:gridCol w:w="1701"/>
        <w:gridCol w:w="1843"/>
        <w:gridCol w:w="1984"/>
        <w:gridCol w:w="2552"/>
      </w:tblGrid>
      <w:tr w:rsidR="009A26CF" w:rsidRPr="009B2ABC" w:rsidTr="00CF29C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Контрольныеупражнения</w:t>
            </w:r>
            <w:proofErr w:type="spellEnd"/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Уровень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552DA">
              <w:rPr>
                <w:rFonts w:ascii="Times New Roman" w:hAnsi="Times New Roman"/>
                <w:bCs/>
              </w:rPr>
              <w:t>м</w:t>
            </w: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альчики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</w:rPr>
              <w:t>д</w:t>
            </w:r>
            <w:r w:rsidRPr="008552DA">
              <w:rPr>
                <w:rFonts w:ascii="Times New Roman" w:hAnsi="Times New Roman"/>
                <w:bCs/>
                <w:lang w:val="en-US"/>
              </w:rPr>
              <w:t>евочки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Подтягивание на  перекладине из виса (м.); на низкой перекладине из виса лежа (д.), кол-во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 xml:space="preserve"> 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5-4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14-9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8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Прыжок в длину с места,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169-120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154-110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109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Наклон вперед из положения сед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10-12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Бег 30 м с высокого старта, с опорой на руку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5,2-6,5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5,3-6,5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6,6-6,4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6-минутный бег,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1400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1150-1250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950-1100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800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lang w:val="en-US"/>
              </w:rPr>
            </w:pPr>
          </w:p>
        </w:tc>
      </w:tr>
    </w:tbl>
    <w:p w:rsidR="00487EA1" w:rsidRPr="00F052A5" w:rsidRDefault="00487EA1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Default="00FE3D3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Pr="00F052A5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Pr="00CF29C8" w:rsidRDefault="00FE3D3A" w:rsidP="00FE3D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 –ТЕМАТИЧЕСКОЕ ПЛ</w:t>
      </w:r>
      <w:r w:rsidRPr="006E12EF">
        <w:rPr>
          <w:rFonts w:ascii="Times New Roman" w:hAnsi="Times New Roman" w:cs="Times New Roman"/>
          <w:b/>
          <w:bCs/>
          <w:sz w:val="24"/>
          <w:szCs w:val="24"/>
        </w:rPr>
        <w:t>АН</w:t>
      </w:r>
      <w:r>
        <w:rPr>
          <w:rFonts w:ascii="Times New Roman" w:hAnsi="Times New Roman" w:cs="Times New Roman"/>
          <w:b/>
          <w:bCs/>
          <w:sz w:val="24"/>
          <w:szCs w:val="24"/>
        </w:rPr>
        <w:t>ИРО</w:t>
      </w:r>
      <w:r w:rsidR="008B0EE9">
        <w:rPr>
          <w:rFonts w:ascii="Times New Roman" w:hAnsi="Times New Roman" w:cs="Times New Roman"/>
          <w:b/>
          <w:bCs/>
          <w:sz w:val="24"/>
          <w:szCs w:val="24"/>
        </w:rPr>
        <w:t>ВАНИЕ  9</w:t>
      </w:r>
      <w:r w:rsidR="00A25F5E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Y="811"/>
        <w:tblOverlap w:val="never"/>
        <w:tblW w:w="14992" w:type="dxa"/>
        <w:tblLook w:val="04A0"/>
      </w:tblPr>
      <w:tblGrid>
        <w:gridCol w:w="737"/>
        <w:gridCol w:w="10984"/>
        <w:gridCol w:w="1145"/>
        <w:gridCol w:w="1079"/>
        <w:gridCol w:w="1047"/>
      </w:tblGrid>
      <w:tr w:rsidR="00FE3D3A" w:rsidTr="00D3669F">
        <w:trPr>
          <w:trHeight w:val="5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Темы занятий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Организационное занятие.</w:t>
            </w: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ТБ.</w:t>
            </w:r>
          </w:p>
          <w:p w:rsidR="006200C9" w:rsidRPr="008B0EE9" w:rsidRDefault="006200C9" w:rsidP="006200C9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История развития баскетбола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– важнейшее средство воспитания и укрепления здоровья учащихся. ОФП.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Правила игры в баскетбол.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Стойка игрока. Перемещение в стойке боком, спиной вперед, лицом.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sz w:val="24"/>
                <w:szCs w:val="24"/>
              </w:rPr>
              <w:t>Прыжки с толчком с двух ног.</w:t>
            </w:r>
          </w:p>
          <w:p w:rsidR="006200C9" w:rsidRPr="008B0EE9" w:rsidRDefault="006200C9" w:rsidP="006200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bCs/>
                <w:sz w:val="24"/>
                <w:szCs w:val="24"/>
              </w:rPr>
              <w:t>Техника передвижения приставными шагами.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передвижения приставными шагами. Передача мяча двумя руками от груди.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двумя руками от груди. Техника передвижения при нападении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двумя руками от груди. ОФП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мяча двумя руками от груди. Взаимодействие трех игроков «треугольник».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техники передачи мяча.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</w:t>
            </w: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двумя руками от груди.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sz w:val="24"/>
                <w:szCs w:val="24"/>
              </w:rPr>
              <w:t>Физическая подготовка юного спортсмена. СФП.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ведения мяча.</w:t>
            </w:r>
          </w:p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переводом на другую руку.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правой и левой рукой в движении.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двух игроков «передай мяч и выходи». Ведение мяча.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 с пассивным сопротивлени</w:t>
            </w: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защитника.</w:t>
            </w:r>
          </w:p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мяча от плеча.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 одной рукой от плеча, двумя - от груди, с отскоком от пола.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изученных способов ловли, передач, ведения, бросков мяча  на площадке.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Ловля двумя руками «низкого мяча». Ведение мяча с высоким и низким отскоком.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Командные действия в нападении.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изменением скорости передвижения. ОФП.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Чередование изученных технических приемов и их сочетаний. СФП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Противодействие выходу на свободное место для получения мяча. Командные действия в нападении</w:t>
            </w:r>
            <w:r w:rsidRPr="008B0EE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изученных способов ловли, передач, ведения, бросков мяча в зависимости от ситуации на площадке.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нравственных и волевых качеств личности юного спортсмена. Психологическая подготовка в  процессе тренировки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действия при нападении. Бросок мяча одной рукой от плеча.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двух игроков «подстраховка».</w:t>
            </w:r>
          </w:p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техники передачи мяча.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техники передачи мяча.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rPr>
                <w:rFonts w:ascii="Times New Roman" w:hAnsi="Times New Roman" w:cs="Times New Roman"/>
                <w:bCs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Бросок мяча одной рукой  с места и в движении.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после остановки. Бросок одной рукой от плеча со средней дистанции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штрафного броска.</w:t>
            </w:r>
          </w:p>
          <w:p w:rsidR="006200C9" w:rsidRPr="008B0EE9" w:rsidRDefault="006200C9" w:rsidP="006200C9">
            <w:pPr>
              <w:rPr>
                <w:rFonts w:ascii="Times New Roman" w:hAnsi="Times New Roman" w:cs="Times New Roman"/>
                <w:bCs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Бросок мяча после ловли и ведения. Вырывание и выбивание мяча.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Защитные стойки. Защитные передвижения.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Защитные действия.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техники передачи мяча.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плеча.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</w:tr>
      <w:tr w:rsidR="006200C9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Pr="008B0EE9" w:rsidRDefault="006200C9" w:rsidP="006200C9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sz w:val="24"/>
                <w:szCs w:val="24"/>
              </w:rPr>
              <w:t>Техническая подготовка юного спортсмена. Учебная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Default="006200C9" w:rsidP="0062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C9" w:rsidRPr="00A24E1D" w:rsidRDefault="006200C9" w:rsidP="006200C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</w:tr>
    </w:tbl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D40B7D" w:rsidRDefault="00D40B7D" w:rsidP="008E63C9">
      <w:pPr>
        <w:spacing w:after="0" w:line="240" w:lineRule="auto"/>
        <w:jc w:val="center"/>
        <w:rPr>
          <w:rFonts w:ascii="Times New Roman" w:hAnsi="Times New Roman"/>
        </w:rPr>
      </w:pPr>
    </w:p>
    <w:p w:rsidR="00435736" w:rsidRDefault="00435736" w:rsidP="004357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2024 -2025уч. год</w:t>
      </w:r>
    </w:p>
    <w:p w:rsidR="00435736" w:rsidRDefault="00435736" w:rsidP="00435736">
      <w:pPr>
        <w:rPr>
          <w:rFonts w:asciiTheme="minorHAnsi" w:hAnsiTheme="minorHAnsi"/>
        </w:rPr>
      </w:pPr>
    </w:p>
    <w:p w:rsidR="00435736" w:rsidRDefault="00435736" w:rsidP="00435736"/>
    <w:p w:rsidR="00435736" w:rsidRDefault="00435736" w:rsidP="00435736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435736" w:rsidRDefault="00435736" w:rsidP="00435736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435736" w:rsidRDefault="00435736" w:rsidP="00435736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435736" w:rsidRDefault="00435736" w:rsidP="00435736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87EA1" w:rsidSect="00B57E55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F04A0"/>
    <w:multiLevelType w:val="multilevel"/>
    <w:tmpl w:val="233E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FB5E7B"/>
    <w:multiLevelType w:val="hybridMultilevel"/>
    <w:tmpl w:val="A80EA55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2BE1C16"/>
    <w:multiLevelType w:val="multilevel"/>
    <w:tmpl w:val="53A0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6752F7"/>
    <w:multiLevelType w:val="multilevel"/>
    <w:tmpl w:val="0924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99528F"/>
    <w:multiLevelType w:val="multilevel"/>
    <w:tmpl w:val="FB2C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626C6B"/>
    <w:multiLevelType w:val="multilevel"/>
    <w:tmpl w:val="1638D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0F2009"/>
    <w:multiLevelType w:val="multilevel"/>
    <w:tmpl w:val="7D88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BB5A25"/>
    <w:multiLevelType w:val="multilevel"/>
    <w:tmpl w:val="1AB6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6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9"/>
  </w:num>
  <w:num w:numId="10">
    <w:abstractNumId w:val="8"/>
  </w:num>
  <w:num w:numId="11">
    <w:abstractNumId w:val="12"/>
  </w:num>
  <w:num w:numId="12">
    <w:abstractNumId w:val="11"/>
  </w:num>
  <w:num w:numId="13">
    <w:abstractNumId w:val="10"/>
  </w:num>
  <w:num w:numId="14">
    <w:abstractNumId w:val="7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589D"/>
    <w:rsid w:val="00016E4E"/>
    <w:rsid w:val="000220C1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C090E"/>
    <w:rsid w:val="000E3F52"/>
    <w:rsid w:val="001124B6"/>
    <w:rsid w:val="001315C3"/>
    <w:rsid w:val="00143000"/>
    <w:rsid w:val="00165FF8"/>
    <w:rsid w:val="001A686F"/>
    <w:rsid w:val="001F320E"/>
    <w:rsid w:val="001F403D"/>
    <w:rsid w:val="00204BAF"/>
    <w:rsid w:val="00210279"/>
    <w:rsid w:val="00221B71"/>
    <w:rsid w:val="002610EB"/>
    <w:rsid w:val="00263E1F"/>
    <w:rsid w:val="002649F0"/>
    <w:rsid w:val="00264AA3"/>
    <w:rsid w:val="002850D2"/>
    <w:rsid w:val="002D1F33"/>
    <w:rsid w:val="002D5F37"/>
    <w:rsid w:val="002E3D04"/>
    <w:rsid w:val="002F12E0"/>
    <w:rsid w:val="002F4978"/>
    <w:rsid w:val="002F5779"/>
    <w:rsid w:val="002F6AC4"/>
    <w:rsid w:val="00337957"/>
    <w:rsid w:val="00337BF9"/>
    <w:rsid w:val="00346A42"/>
    <w:rsid w:val="00351AD6"/>
    <w:rsid w:val="00391129"/>
    <w:rsid w:val="003B4A74"/>
    <w:rsid w:val="003B6962"/>
    <w:rsid w:val="003C78D1"/>
    <w:rsid w:val="003D7AF1"/>
    <w:rsid w:val="003E5531"/>
    <w:rsid w:val="0040145A"/>
    <w:rsid w:val="004227BF"/>
    <w:rsid w:val="004355C5"/>
    <w:rsid w:val="00435736"/>
    <w:rsid w:val="0043798C"/>
    <w:rsid w:val="00453903"/>
    <w:rsid w:val="00487CBF"/>
    <w:rsid w:val="00487EA1"/>
    <w:rsid w:val="004917AC"/>
    <w:rsid w:val="004C2D16"/>
    <w:rsid w:val="004E1F03"/>
    <w:rsid w:val="0051261D"/>
    <w:rsid w:val="00513197"/>
    <w:rsid w:val="00515056"/>
    <w:rsid w:val="00520039"/>
    <w:rsid w:val="00546847"/>
    <w:rsid w:val="0056798C"/>
    <w:rsid w:val="00582E5A"/>
    <w:rsid w:val="005830B3"/>
    <w:rsid w:val="005C43A3"/>
    <w:rsid w:val="005D1931"/>
    <w:rsid w:val="00616D00"/>
    <w:rsid w:val="006200C9"/>
    <w:rsid w:val="00630395"/>
    <w:rsid w:val="006641EA"/>
    <w:rsid w:val="006A4608"/>
    <w:rsid w:val="006A63B0"/>
    <w:rsid w:val="006B549E"/>
    <w:rsid w:val="006D0322"/>
    <w:rsid w:val="006D53D2"/>
    <w:rsid w:val="006E12EF"/>
    <w:rsid w:val="00706D69"/>
    <w:rsid w:val="0073294E"/>
    <w:rsid w:val="00735019"/>
    <w:rsid w:val="007418A0"/>
    <w:rsid w:val="00743102"/>
    <w:rsid w:val="00765CCF"/>
    <w:rsid w:val="007C0C31"/>
    <w:rsid w:val="007D17D2"/>
    <w:rsid w:val="007D3D25"/>
    <w:rsid w:val="0080289C"/>
    <w:rsid w:val="00826352"/>
    <w:rsid w:val="008423F6"/>
    <w:rsid w:val="00846CEB"/>
    <w:rsid w:val="00853946"/>
    <w:rsid w:val="00887E40"/>
    <w:rsid w:val="008A3538"/>
    <w:rsid w:val="008B0EE9"/>
    <w:rsid w:val="008E63C9"/>
    <w:rsid w:val="00915218"/>
    <w:rsid w:val="00961317"/>
    <w:rsid w:val="0099552E"/>
    <w:rsid w:val="009A0804"/>
    <w:rsid w:val="009A1AC3"/>
    <w:rsid w:val="009A26CF"/>
    <w:rsid w:val="009F630A"/>
    <w:rsid w:val="00A04C19"/>
    <w:rsid w:val="00A25F5E"/>
    <w:rsid w:val="00A26B5B"/>
    <w:rsid w:val="00A37661"/>
    <w:rsid w:val="00A627A8"/>
    <w:rsid w:val="00A74AA1"/>
    <w:rsid w:val="00A871C2"/>
    <w:rsid w:val="00A936DA"/>
    <w:rsid w:val="00A93FAF"/>
    <w:rsid w:val="00A95148"/>
    <w:rsid w:val="00AC7DBE"/>
    <w:rsid w:val="00AD0DF7"/>
    <w:rsid w:val="00AF07E2"/>
    <w:rsid w:val="00B00186"/>
    <w:rsid w:val="00B1101A"/>
    <w:rsid w:val="00B2642B"/>
    <w:rsid w:val="00B302A3"/>
    <w:rsid w:val="00B3743B"/>
    <w:rsid w:val="00B43241"/>
    <w:rsid w:val="00B57E55"/>
    <w:rsid w:val="00B70425"/>
    <w:rsid w:val="00B816BC"/>
    <w:rsid w:val="00B968D4"/>
    <w:rsid w:val="00BD2456"/>
    <w:rsid w:val="00BD598C"/>
    <w:rsid w:val="00BD5EE4"/>
    <w:rsid w:val="00BE0E74"/>
    <w:rsid w:val="00C1175C"/>
    <w:rsid w:val="00C24820"/>
    <w:rsid w:val="00C379FF"/>
    <w:rsid w:val="00C44594"/>
    <w:rsid w:val="00C57C3F"/>
    <w:rsid w:val="00C63E62"/>
    <w:rsid w:val="00C910C6"/>
    <w:rsid w:val="00C965AE"/>
    <w:rsid w:val="00CA331C"/>
    <w:rsid w:val="00CA71F9"/>
    <w:rsid w:val="00CC07B6"/>
    <w:rsid w:val="00CE54AE"/>
    <w:rsid w:val="00CF29C8"/>
    <w:rsid w:val="00D04D66"/>
    <w:rsid w:val="00D22BF4"/>
    <w:rsid w:val="00D2474D"/>
    <w:rsid w:val="00D313D3"/>
    <w:rsid w:val="00D3669F"/>
    <w:rsid w:val="00D40B7D"/>
    <w:rsid w:val="00D64B62"/>
    <w:rsid w:val="00D66275"/>
    <w:rsid w:val="00DA632A"/>
    <w:rsid w:val="00DA7666"/>
    <w:rsid w:val="00DC7E6B"/>
    <w:rsid w:val="00E2759D"/>
    <w:rsid w:val="00E739CF"/>
    <w:rsid w:val="00E834D3"/>
    <w:rsid w:val="00E9591B"/>
    <w:rsid w:val="00ED2203"/>
    <w:rsid w:val="00F052A5"/>
    <w:rsid w:val="00F23305"/>
    <w:rsid w:val="00F5508D"/>
    <w:rsid w:val="00F62125"/>
    <w:rsid w:val="00F65F3C"/>
    <w:rsid w:val="00F67BCE"/>
    <w:rsid w:val="00FA2508"/>
    <w:rsid w:val="00FB59F8"/>
    <w:rsid w:val="00FC7742"/>
    <w:rsid w:val="00FE3D3A"/>
    <w:rsid w:val="00FF2C39"/>
    <w:rsid w:val="00FF3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798C"/>
    <w:pPr>
      <w:ind w:left="720"/>
    </w:pPr>
  </w:style>
  <w:style w:type="character" w:styleId="a4">
    <w:name w:val="Strong"/>
    <w:uiPriority w:val="22"/>
    <w:qFormat/>
    <w:locked/>
    <w:rsid w:val="0043798C"/>
    <w:rPr>
      <w:b/>
      <w:bCs/>
    </w:rPr>
  </w:style>
  <w:style w:type="paragraph" w:styleId="a5">
    <w:name w:val="Body Text Indent"/>
    <w:basedOn w:val="a"/>
    <w:link w:val="a6"/>
    <w:unhideWhenUsed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rsid w:val="00487EA1"/>
  </w:style>
  <w:style w:type="paragraph" w:styleId="a7">
    <w:name w:val="Normal (Web)"/>
    <w:basedOn w:val="a"/>
    <w:uiPriority w:val="99"/>
    <w:unhideWhenUsed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65CCF"/>
  </w:style>
  <w:style w:type="character" w:customStyle="1" w:styleId="c8">
    <w:name w:val="c8"/>
    <w:basedOn w:val="a0"/>
    <w:rsid w:val="00765CCF"/>
  </w:style>
  <w:style w:type="character" w:customStyle="1" w:styleId="apple-converted-space">
    <w:name w:val="apple-converted-space"/>
    <w:basedOn w:val="a0"/>
    <w:rsid w:val="00765CCF"/>
  </w:style>
  <w:style w:type="paragraph" w:customStyle="1" w:styleId="c1">
    <w:name w:val="c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8B0EE9"/>
  </w:style>
  <w:style w:type="character" w:customStyle="1" w:styleId="aa">
    <w:name w:val="Без интервала Знак"/>
    <w:link w:val="a9"/>
    <w:locked/>
    <w:rsid w:val="008B0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7867-AEC0-404C-B07A-1902659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8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102</cp:revision>
  <cp:lastPrinted>2013-09-06T12:13:00Z</cp:lastPrinted>
  <dcterms:created xsi:type="dcterms:W3CDTF">2013-05-23T05:51:00Z</dcterms:created>
  <dcterms:modified xsi:type="dcterms:W3CDTF">2024-10-12T17:40:00Z</dcterms:modified>
</cp:coreProperties>
</file>